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76551" w14:textId="55C40DF4" w:rsidR="007C2779" w:rsidRPr="00914569" w:rsidRDefault="004277D4">
      <w:pPr>
        <w:pStyle w:val="2"/>
        <w:widowControl/>
        <w:ind w:firstLine="960"/>
        <w:jc w:val="center"/>
        <w:rPr>
          <w:rFonts w:asciiTheme="minorEastAsia" w:eastAsiaTheme="minorEastAsia" w:hAnsiTheme="minorEastAsia" w:cs="微软雅黑" w:hint="default"/>
          <w:color w:val="000000"/>
          <w:sz w:val="32"/>
          <w:szCs w:val="32"/>
        </w:rPr>
      </w:pPr>
      <w:r>
        <w:rPr>
          <w:rStyle w:val="a4"/>
          <w:rFonts w:asciiTheme="minorEastAsia" w:eastAsiaTheme="minorEastAsia" w:hAnsiTheme="minorEastAsia" w:cs="等线 Light"/>
          <w:b/>
          <w:color w:val="000000"/>
          <w:sz w:val="32"/>
          <w:szCs w:val="32"/>
        </w:rPr>
        <w:t>2023</w:t>
      </w:r>
      <w:r w:rsidR="00751B37" w:rsidRPr="00914569">
        <w:rPr>
          <w:rStyle w:val="a4"/>
          <w:rFonts w:asciiTheme="minorEastAsia" w:eastAsiaTheme="minorEastAsia" w:hAnsiTheme="minorEastAsia" w:cs="等线 Light"/>
          <w:b/>
          <w:color w:val="000000"/>
          <w:sz w:val="32"/>
          <w:szCs w:val="32"/>
        </w:rPr>
        <w:t>学年学生缴费指南（新生）</w:t>
      </w:r>
    </w:p>
    <w:p w14:paraId="1E66B037" w14:textId="1A46A391"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000000"/>
          <w:sz w:val="28"/>
          <w:szCs w:val="28"/>
        </w:rPr>
        <w:t>亲爱的新同学，</w:t>
      </w:r>
      <w:r w:rsidR="004277D4">
        <w:rPr>
          <w:rFonts w:ascii="仿宋" w:eastAsia="仿宋" w:hAnsi="仿宋" w:cs="宋体" w:hint="eastAsia"/>
          <w:color w:val="000000"/>
          <w:sz w:val="28"/>
          <w:szCs w:val="28"/>
        </w:rPr>
        <w:t>你们好！金风送爽，丹桂飘香，在这个</w:t>
      </w:r>
      <w:r w:rsidR="005E2040">
        <w:rPr>
          <w:rFonts w:ascii="仿宋" w:eastAsia="仿宋" w:hAnsi="仿宋" w:cs="宋体" w:hint="eastAsia"/>
          <w:color w:val="000000"/>
          <w:sz w:val="28"/>
          <w:szCs w:val="28"/>
        </w:rPr>
        <w:t>美丽</w:t>
      </w:r>
      <w:r w:rsidR="004277D4">
        <w:rPr>
          <w:rFonts w:ascii="仿宋" w:eastAsia="仿宋" w:hAnsi="仿宋" w:cs="宋体" w:hint="eastAsia"/>
          <w:color w:val="000000"/>
          <w:sz w:val="28"/>
          <w:szCs w:val="28"/>
        </w:rPr>
        <w:t>的季节里，</w:t>
      </w:r>
      <w:r w:rsidRPr="00914569">
        <w:rPr>
          <w:rFonts w:ascii="仿宋" w:eastAsia="仿宋" w:hAnsi="仿宋" w:cs="宋体" w:hint="eastAsia"/>
          <w:color w:val="000000"/>
          <w:sz w:val="28"/>
          <w:szCs w:val="28"/>
        </w:rPr>
        <w:t>欢迎你们来到扬州市职业大学。新</w:t>
      </w:r>
      <w:r w:rsidR="004277D4">
        <w:rPr>
          <w:rFonts w:ascii="仿宋" w:eastAsia="仿宋" w:hAnsi="仿宋" w:cs="宋体" w:hint="eastAsia"/>
          <w:color w:val="000000"/>
          <w:sz w:val="28"/>
          <w:szCs w:val="28"/>
        </w:rPr>
        <w:t>学期伊</w:t>
      </w:r>
      <w:r w:rsidRPr="00914569">
        <w:rPr>
          <w:rFonts w:ascii="仿宋" w:eastAsia="仿宋" w:hAnsi="仿宋" w:cs="宋体" w:hint="eastAsia"/>
          <w:color w:val="000000"/>
          <w:sz w:val="28"/>
          <w:szCs w:val="28"/>
        </w:rPr>
        <w:t>始，小财特备上缴费指南</w:t>
      </w:r>
      <w:r w:rsidR="00C81D57">
        <w:rPr>
          <w:rFonts w:ascii="仿宋" w:eastAsia="仿宋" w:hAnsi="仿宋" w:cs="宋体" w:hint="eastAsia"/>
          <w:color w:val="000000"/>
          <w:sz w:val="28"/>
          <w:szCs w:val="28"/>
        </w:rPr>
        <w:t>，为你解答缴费相关问题</w:t>
      </w:r>
      <w:r w:rsidRPr="00914569">
        <w:rPr>
          <w:rFonts w:ascii="仿宋" w:eastAsia="仿宋" w:hAnsi="仿宋" w:cs="宋体" w:hint="eastAsia"/>
          <w:color w:val="000000"/>
          <w:sz w:val="28"/>
          <w:szCs w:val="28"/>
        </w:rPr>
        <w:t>。</w:t>
      </w:r>
    </w:p>
    <w:p w14:paraId="6482F503" w14:textId="77777777" w:rsidR="007C2779" w:rsidRPr="00914569" w:rsidRDefault="00751B37" w:rsidP="00506AF5">
      <w:pPr>
        <w:pStyle w:val="a3"/>
        <w:widowControl/>
        <w:spacing w:before="100" w:after="100"/>
        <w:ind w:firstLineChars="200" w:firstLine="562"/>
        <w:rPr>
          <w:rFonts w:ascii="仿宋" w:eastAsia="仿宋" w:hAnsi="仿宋" w:cs="微软雅黑"/>
          <w:color w:val="000000"/>
          <w:sz w:val="28"/>
          <w:szCs w:val="28"/>
        </w:rPr>
      </w:pPr>
      <w:r w:rsidRPr="00914569">
        <w:rPr>
          <w:rStyle w:val="a4"/>
          <w:rFonts w:ascii="仿宋" w:eastAsia="仿宋" w:hAnsi="仿宋" w:cs="宋体" w:hint="eastAsia"/>
          <w:color w:val="000000"/>
          <w:sz w:val="28"/>
          <w:szCs w:val="28"/>
        </w:rPr>
        <w:t>一、缴费时间安排</w:t>
      </w:r>
    </w:p>
    <w:p w14:paraId="0EFE556D" w14:textId="5C81DD66"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000000"/>
          <w:sz w:val="28"/>
          <w:szCs w:val="28"/>
        </w:rPr>
        <w:t>1、即日起至9月</w:t>
      </w:r>
      <w:r w:rsidR="00037F91">
        <w:rPr>
          <w:rFonts w:ascii="仿宋" w:eastAsia="仿宋" w:hAnsi="仿宋" w:cs="宋体" w:hint="eastAsia"/>
          <w:color w:val="000000"/>
          <w:sz w:val="28"/>
          <w:szCs w:val="28"/>
        </w:rPr>
        <w:t>3</w:t>
      </w:r>
      <w:r w:rsidRPr="00914569">
        <w:rPr>
          <w:rFonts w:ascii="仿宋" w:eastAsia="仿宋" w:hAnsi="仿宋" w:cs="宋体" w:hint="eastAsia"/>
          <w:color w:val="000000"/>
          <w:sz w:val="28"/>
          <w:szCs w:val="28"/>
        </w:rPr>
        <w:t>日：202</w:t>
      </w:r>
      <w:r w:rsidR="00697062">
        <w:rPr>
          <w:rFonts w:ascii="仿宋" w:eastAsia="仿宋" w:hAnsi="仿宋" w:cs="宋体" w:hint="eastAsia"/>
          <w:color w:val="000000"/>
          <w:sz w:val="28"/>
          <w:szCs w:val="28"/>
        </w:rPr>
        <w:t>3</w:t>
      </w:r>
      <w:r w:rsidRPr="00914569">
        <w:rPr>
          <w:rFonts w:ascii="仿宋" w:eastAsia="仿宋" w:hAnsi="仿宋" w:cs="宋体" w:hint="eastAsia"/>
          <w:color w:val="000000"/>
          <w:sz w:val="28"/>
          <w:szCs w:val="28"/>
        </w:rPr>
        <w:t>级新生收到学校统一代办的银行卡后请激活并预存学杂费。</w:t>
      </w:r>
    </w:p>
    <w:p w14:paraId="4E1FE833" w14:textId="4CC1077A"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000000"/>
          <w:sz w:val="28"/>
          <w:szCs w:val="28"/>
        </w:rPr>
        <w:t>2、9月</w:t>
      </w:r>
      <w:r w:rsidR="00037F91">
        <w:rPr>
          <w:rFonts w:ascii="仿宋" w:eastAsia="仿宋" w:hAnsi="仿宋" w:cs="宋体" w:hint="eastAsia"/>
          <w:color w:val="000000"/>
          <w:sz w:val="28"/>
          <w:szCs w:val="28"/>
        </w:rPr>
        <w:t>4</w:t>
      </w:r>
      <w:r w:rsidRPr="00914569">
        <w:rPr>
          <w:rFonts w:ascii="仿宋" w:eastAsia="仿宋" w:hAnsi="仿宋" w:cs="宋体" w:hint="eastAsia"/>
          <w:color w:val="000000"/>
          <w:sz w:val="28"/>
          <w:szCs w:val="28"/>
        </w:rPr>
        <w:t>-</w:t>
      </w:r>
      <w:r w:rsidR="00037F91">
        <w:rPr>
          <w:rFonts w:ascii="仿宋" w:eastAsia="仿宋" w:hAnsi="仿宋" w:cs="宋体" w:hint="eastAsia"/>
          <w:color w:val="000000"/>
          <w:sz w:val="28"/>
          <w:szCs w:val="28"/>
        </w:rPr>
        <w:t>5</w:t>
      </w:r>
      <w:r w:rsidRPr="00914569">
        <w:rPr>
          <w:rFonts w:ascii="仿宋" w:eastAsia="仿宋" w:hAnsi="仿宋" w:cs="宋体" w:hint="eastAsia"/>
          <w:color w:val="000000"/>
          <w:sz w:val="28"/>
          <w:szCs w:val="28"/>
        </w:rPr>
        <w:t>日：学校统一划扣学生建行卡上的学杂费；</w:t>
      </w:r>
    </w:p>
    <w:p w14:paraId="391BCFCF" w14:textId="158EF3E5"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000000"/>
          <w:sz w:val="28"/>
          <w:szCs w:val="28"/>
        </w:rPr>
        <w:t>3、9月</w:t>
      </w:r>
      <w:r w:rsidR="00037F91">
        <w:rPr>
          <w:rFonts w:ascii="仿宋" w:eastAsia="仿宋" w:hAnsi="仿宋" w:cs="宋体" w:hint="eastAsia"/>
          <w:color w:val="000000"/>
          <w:sz w:val="28"/>
          <w:szCs w:val="28"/>
        </w:rPr>
        <w:t>6</w:t>
      </w:r>
      <w:r w:rsidRPr="00914569">
        <w:rPr>
          <w:rFonts w:ascii="仿宋" w:eastAsia="仿宋" w:hAnsi="仿宋" w:cs="宋体" w:hint="eastAsia"/>
          <w:color w:val="000000"/>
          <w:sz w:val="28"/>
          <w:szCs w:val="28"/>
        </w:rPr>
        <w:t>日起，学校开放</w:t>
      </w:r>
      <w:r w:rsidRPr="00914569">
        <w:rPr>
          <w:rStyle w:val="a5"/>
          <w:rFonts w:ascii="仿宋" w:eastAsia="仿宋" w:hAnsi="仿宋" w:cs="宋体" w:hint="eastAsia"/>
          <w:i w:val="0"/>
          <w:color w:val="FF0000"/>
          <w:sz w:val="28"/>
          <w:szCs w:val="28"/>
        </w:rPr>
        <w:t>自助缴费</w:t>
      </w:r>
      <w:r w:rsidRPr="00914569">
        <w:rPr>
          <w:rFonts w:ascii="仿宋" w:eastAsia="仿宋" w:hAnsi="仿宋" w:cs="宋体" w:hint="eastAsia"/>
          <w:color w:val="000000"/>
          <w:sz w:val="28"/>
          <w:szCs w:val="28"/>
        </w:rPr>
        <w:t>方式，不再统一代扣，学生须通过关注“扬州职大财务处”</w:t>
      </w:r>
      <w:r w:rsidR="00697062">
        <w:rPr>
          <w:rFonts w:ascii="仿宋" w:eastAsia="仿宋" w:hAnsi="仿宋" w:cs="宋体" w:hint="eastAsia"/>
          <w:color w:val="000000"/>
          <w:sz w:val="28"/>
          <w:szCs w:val="28"/>
        </w:rPr>
        <w:t>微信</w:t>
      </w:r>
      <w:r w:rsidRPr="00914569">
        <w:rPr>
          <w:rFonts w:ascii="仿宋" w:eastAsia="仿宋" w:hAnsi="仿宋" w:cs="宋体" w:hint="eastAsia"/>
          <w:color w:val="000000"/>
          <w:sz w:val="28"/>
          <w:szCs w:val="28"/>
        </w:rPr>
        <w:t>公众号自助缴费；</w:t>
      </w:r>
    </w:p>
    <w:p w14:paraId="7B000586" w14:textId="74284DF0"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000000"/>
          <w:sz w:val="28"/>
          <w:szCs w:val="28"/>
        </w:rPr>
        <w:t>4、9月</w:t>
      </w:r>
      <w:r w:rsidR="00037F91">
        <w:rPr>
          <w:rFonts w:ascii="仿宋" w:eastAsia="仿宋" w:hAnsi="仿宋" w:cs="宋体" w:hint="eastAsia"/>
          <w:color w:val="000000"/>
          <w:sz w:val="28"/>
          <w:szCs w:val="28"/>
        </w:rPr>
        <w:t>7</w:t>
      </w:r>
      <w:r w:rsidRPr="00914569">
        <w:rPr>
          <w:rFonts w:ascii="仿宋" w:eastAsia="仿宋" w:hAnsi="仿宋" w:cs="宋体" w:hint="eastAsia"/>
          <w:color w:val="000000"/>
          <w:sz w:val="28"/>
          <w:szCs w:val="28"/>
        </w:rPr>
        <w:t>-</w:t>
      </w:r>
      <w:r w:rsidR="00037F91">
        <w:rPr>
          <w:rFonts w:ascii="仿宋" w:eastAsia="仿宋" w:hAnsi="仿宋" w:cs="宋体" w:hint="eastAsia"/>
          <w:color w:val="000000"/>
          <w:sz w:val="28"/>
          <w:szCs w:val="28"/>
        </w:rPr>
        <w:t>8</w:t>
      </w:r>
      <w:r w:rsidRPr="00914569">
        <w:rPr>
          <w:rFonts w:ascii="仿宋" w:eastAsia="仿宋" w:hAnsi="仿宋" w:cs="宋体" w:hint="eastAsia"/>
          <w:color w:val="000000"/>
          <w:sz w:val="28"/>
          <w:szCs w:val="28"/>
        </w:rPr>
        <w:t>日，学校迎新系统开放自选床位，仅限已足额缴费或申请绿色通道已获通过的学生选取；</w:t>
      </w:r>
    </w:p>
    <w:p w14:paraId="4AE0D0E7" w14:textId="25F09664"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000000"/>
          <w:sz w:val="28"/>
          <w:szCs w:val="28"/>
        </w:rPr>
        <w:t>5、9月</w:t>
      </w:r>
      <w:r w:rsidR="00037F91">
        <w:rPr>
          <w:rFonts w:ascii="仿宋" w:eastAsia="仿宋" w:hAnsi="仿宋" w:cs="宋体" w:hint="eastAsia"/>
          <w:color w:val="000000"/>
          <w:sz w:val="28"/>
          <w:szCs w:val="28"/>
        </w:rPr>
        <w:t>9</w:t>
      </w:r>
      <w:r w:rsidRPr="00914569">
        <w:rPr>
          <w:rFonts w:ascii="仿宋" w:eastAsia="仿宋" w:hAnsi="仿宋" w:cs="宋体" w:hint="eastAsia"/>
          <w:color w:val="000000"/>
          <w:sz w:val="28"/>
          <w:szCs w:val="28"/>
        </w:rPr>
        <w:t>日至现场报到日：学生仍可使用自助方式缴费但不可自选床位，将于现场报到日入住学校宿管处统筹安排的床位。</w:t>
      </w:r>
    </w:p>
    <w:p w14:paraId="2DBB0510" w14:textId="77777777" w:rsidR="007C2779" w:rsidRPr="00914569" w:rsidRDefault="00751B37" w:rsidP="00506AF5">
      <w:pPr>
        <w:pStyle w:val="a3"/>
        <w:widowControl/>
        <w:spacing w:before="100" w:after="100"/>
        <w:ind w:firstLineChars="200" w:firstLine="562"/>
        <w:rPr>
          <w:rFonts w:ascii="仿宋" w:eastAsia="仿宋" w:hAnsi="仿宋" w:cs="微软雅黑"/>
          <w:color w:val="000000"/>
          <w:sz w:val="28"/>
          <w:szCs w:val="28"/>
        </w:rPr>
      </w:pPr>
      <w:r w:rsidRPr="00914569">
        <w:rPr>
          <w:rStyle w:val="a4"/>
          <w:rFonts w:ascii="仿宋" w:eastAsia="仿宋" w:hAnsi="仿宋" w:cs="宋体" w:hint="eastAsia"/>
          <w:color w:val="000000"/>
          <w:sz w:val="28"/>
          <w:szCs w:val="28"/>
        </w:rPr>
        <w:t>二、缴费项目</w:t>
      </w:r>
    </w:p>
    <w:p w14:paraId="0BDA6D1A" w14:textId="77777777" w:rsidR="00506AF5"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000000"/>
          <w:sz w:val="28"/>
          <w:szCs w:val="28"/>
        </w:rPr>
        <w:t>学费（按专业标准）、体检费、军训服装费、住宿费</w:t>
      </w:r>
    </w:p>
    <w:p w14:paraId="643EFA21" w14:textId="467352A0"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000000"/>
          <w:sz w:val="28"/>
          <w:szCs w:val="28"/>
        </w:rPr>
        <w:lastRenderedPageBreak/>
        <w:t>其中：入学体检费7</w:t>
      </w:r>
      <w:r w:rsidR="004277D4">
        <w:rPr>
          <w:rFonts w:ascii="仿宋" w:eastAsia="仿宋" w:hAnsi="仿宋" w:cs="宋体" w:hint="eastAsia"/>
          <w:color w:val="000000"/>
          <w:sz w:val="28"/>
          <w:szCs w:val="28"/>
        </w:rPr>
        <w:t>3</w:t>
      </w:r>
      <w:r w:rsidRPr="00914569">
        <w:rPr>
          <w:rFonts w:ascii="仿宋" w:eastAsia="仿宋" w:hAnsi="仿宋" w:cs="宋体" w:hint="eastAsia"/>
          <w:color w:val="000000"/>
          <w:sz w:val="28"/>
          <w:szCs w:val="28"/>
        </w:rPr>
        <w:t>元/人;军训服装费</w:t>
      </w:r>
      <w:r w:rsidRPr="00914569">
        <w:rPr>
          <w:rFonts w:ascii="Calibri" w:eastAsia="仿宋" w:hAnsi="Calibri" w:cs="Calibri"/>
          <w:color w:val="000000"/>
          <w:sz w:val="28"/>
          <w:szCs w:val="28"/>
        </w:rPr>
        <w:t> </w:t>
      </w:r>
      <w:r w:rsidRPr="00914569">
        <w:rPr>
          <w:rFonts w:ascii="仿宋" w:eastAsia="仿宋" w:hAnsi="仿宋" w:cs="宋体" w:hint="eastAsia"/>
          <w:color w:val="000000"/>
          <w:sz w:val="28"/>
          <w:szCs w:val="28"/>
        </w:rPr>
        <w:t>106</w:t>
      </w:r>
      <w:r w:rsidRPr="00914569">
        <w:rPr>
          <w:rFonts w:ascii="Calibri" w:eastAsia="仿宋" w:hAnsi="Calibri" w:cs="Calibri"/>
          <w:color w:val="000000"/>
          <w:sz w:val="28"/>
          <w:szCs w:val="28"/>
        </w:rPr>
        <w:t> </w:t>
      </w:r>
      <w:r w:rsidRPr="00914569">
        <w:rPr>
          <w:rFonts w:ascii="仿宋" w:eastAsia="仿宋" w:hAnsi="仿宋" w:cs="宋体" w:hint="eastAsia"/>
          <w:color w:val="000000"/>
          <w:sz w:val="28"/>
          <w:szCs w:val="28"/>
        </w:rPr>
        <w:t>元/人;住宿费标准为4人间1200元/人、6人间1000元/人,届时按新生实际入住标准结算；</w:t>
      </w:r>
    </w:p>
    <w:p w14:paraId="5F0EAB2A" w14:textId="77777777"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000000"/>
          <w:sz w:val="28"/>
          <w:szCs w:val="28"/>
        </w:rPr>
        <w:t>另有：1.城镇居民医疗保险费待新生到校后依自愿原则另行收取；2.教材费待新生到校后依先领用后结算原则按实统一结算。</w:t>
      </w:r>
    </w:p>
    <w:p w14:paraId="50C948AB" w14:textId="77777777" w:rsidR="007C2779" w:rsidRPr="00914569" w:rsidRDefault="00751B37" w:rsidP="00506AF5">
      <w:pPr>
        <w:pStyle w:val="a3"/>
        <w:widowControl/>
        <w:spacing w:before="100" w:after="100"/>
        <w:ind w:firstLineChars="200" w:firstLine="562"/>
        <w:rPr>
          <w:rFonts w:ascii="仿宋" w:eastAsia="仿宋" w:hAnsi="仿宋" w:cs="微软雅黑"/>
          <w:color w:val="000000"/>
          <w:sz w:val="28"/>
          <w:szCs w:val="28"/>
        </w:rPr>
      </w:pPr>
      <w:r w:rsidRPr="00914569">
        <w:rPr>
          <w:rStyle w:val="a4"/>
          <w:rFonts w:ascii="仿宋" w:eastAsia="仿宋" w:hAnsi="仿宋" w:cs="宋体" w:hint="eastAsia"/>
          <w:color w:val="000000"/>
          <w:sz w:val="28"/>
          <w:szCs w:val="28"/>
        </w:rPr>
        <w:t>三、缴费方式</w:t>
      </w:r>
    </w:p>
    <w:p w14:paraId="54F59CDD" w14:textId="77777777"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000000"/>
          <w:sz w:val="28"/>
          <w:szCs w:val="28"/>
        </w:rPr>
        <w:t>1、学校统一划扣</w:t>
      </w:r>
    </w:p>
    <w:p w14:paraId="6D8FB4D5" w14:textId="7C5DA68A"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000000"/>
          <w:sz w:val="28"/>
          <w:szCs w:val="28"/>
        </w:rPr>
        <w:t>9月</w:t>
      </w:r>
      <w:r w:rsidR="00037F91">
        <w:rPr>
          <w:rFonts w:ascii="仿宋" w:eastAsia="仿宋" w:hAnsi="仿宋" w:cs="宋体" w:hint="eastAsia"/>
          <w:color w:val="000000"/>
          <w:sz w:val="28"/>
          <w:szCs w:val="28"/>
        </w:rPr>
        <w:t>4</w:t>
      </w:r>
      <w:r w:rsidRPr="00914569">
        <w:rPr>
          <w:rFonts w:ascii="仿宋" w:eastAsia="仿宋" w:hAnsi="仿宋" w:cs="宋体" w:hint="eastAsia"/>
          <w:color w:val="000000"/>
          <w:sz w:val="28"/>
          <w:szCs w:val="28"/>
        </w:rPr>
        <w:t>-</w:t>
      </w:r>
      <w:r w:rsidR="00037F91">
        <w:rPr>
          <w:rFonts w:ascii="仿宋" w:eastAsia="仿宋" w:hAnsi="仿宋" w:cs="宋体" w:hint="eastAsia"/>
          <w:color w:val="000000"/>
          <w:sz w:val="28"/>
          <w:szCs w:val="28"/>
        </w:rPr>
        <w:t>5</w:t>
      </w:r>
      <w:r w:rsidRPr="00914569">
        <w:rPr>
          <w:rFonts w:ascii="仿宋" w:eastAsia="仿宋" w:hAnsi="仿宋" w:cs="宋体" w:hint="eastAsia"/>
          <w:color w:val="000000"/>
          <w:sz w:val="28"/>
          <w:szCs w:val="28"/>
        </w:rPr>
        <w:t>日由学校财务处批量划扣。二类银行卡单日限额交易10000元，如有超过万元的缴费，请到建行任意网点办理银行卡升级或者选择自助缴费方式缴费。</w:t>
      </w:r>
    </w:p>
    <w:p w14:paraId="0DDB1FF1" w14:textId="77777777" w:rsidR="00506AF5"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FF0000"/>
          <w:sz w:val="28"/>
          <w:szCs w:val="28"/>
        </w:rPr>
        <w:t>特别提醒：</w:t>
      </w:r>
      <w:r w:rsidRPr="00914569">
        <w:rPr>
          <w:rFonts w:ascii="Calibri" w:eastAsia="仿宋" w:hAnsi="Calibri" w:cs="Calibri"/>
          <w:color w:val="FF0000"/>
          <w:sz w:val="28"/>
          <w:szCs w:val="28"/>
        </w:rPr>
        <w:t> </w:t>
      </w:r>
    </w:p>
    <w:p w14:paraId="0AFE47B2" w14:textId="58C7D1EC"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FF0000"/>
          <w:sz w:val="28"/>
          <w:szCs w:val="28"/>
        </w:rPr>
        <w:t>（1）拟申请走读的学生9月</w:t>
      </w:r>
      <w:r w:rsidR="00037F91">
        <w:rPr>
          <w:rFonts w:ascii="仿宋" w:eastAsia="仿宋" w:hAnsi="仿宋" w:cs="宋体" w:hint="eastAsia"/>
          <w:color w:val="FF0000"/>
          <w:sz w:val="28"/>
          <w:szCs w:val="28"/>
        </w:rPr>
        <w:t>5</w:t>
      </w:r>
      <w:r w:rsidRPr="00914569">
        <w:rPr>
          <w:rFonts w:ascii="仿宋" w:eastAsia="仿宋" w:hAnsi="仿宋" w:cs="宋体" w:hint="eastAsia"/>
          <w:color w:val="FF0000"/>
          <w:sz w:val="28"/>
          <w:szCs w:val="28"/>
        </w:rPr>
        <w:t>日（含）前请不要将学杂费存于建行卡，以防止误扣住宿费；9月</w:t>
      </w:r>
      <w:r w:rsidR="00037F91">
        <w:rPr>
          <w:rFonts w:ascii="仿宋" w:eastAsia="仿宋" w:hAnsi="仿宋" w:cs="宋体" w:hint="eastAsia"/>
          <w:color w:val="FF0000"/>
          <w:sz w:val="28"/>
          <w:szCs w:val="28"/>
        </w:rPr>
        <w:t>6</w:t>
      </w:r>
      <w:r w:rsidRPr="00914569">
        <w:rPr>
          <w:rFonts w:ascii="仿宋" w:eastAsia="仿宋" w:hAnsi="仿宋" w:cs="宋体" w:hint="eastAsia"/>
          <w:color w:val="FF0000"/>
          <w:sz w:val="28"/>
          <w:szCs w:val="28"/>
        </w:rPr>
        <w:t>日后采用自助缴费方式缴纳除住宿费以外的学杂费，并于返校后一周内办理完走读手续。</w:t>
      </w:r>
    </w:p>
    <w:p w14:paraId="4D9DE249" w14:textId="50FD5F2A" w:rsidR="00506AF5"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FF0000"/>
          <w:sz w:val="28"/>
          <w:szCs w:val="28"/>
        </w:rPr>
        <w:t>（2）办理助学贷款的学生，9月</w:t>
      </w:r>
      <w:r w:rsidR="00037F91">
        <w:rPr>
          <w:rFonts w:ascii="仿宋" w:eastAsia="仿宋" w:hAnsi="仿宋" w:cs="宋体" w:hint="eastAsia"/>
          <w:color w:val="FF0000"/>
          <w:sz w:val="28"/>
          <w:szCs w:val="28"/>
        </w:rPr>
        <w:t>5</w:t>
      </w:r>
      <w:r w:rsidRPr="00914569">
        <w:rPr>
          <w:rFonts w:ascii="仿宋" w:eastAsia="仿宋" w:hAnsi="仿宋" w:cs="宋体" w:hint="eastAsia"/>
          <w:color w:val="FF0000"/>
          <w:sz w:val="28"/>
          <w:szCs w:val="28"/>
        </w:rPr>
        <w:t>日（含）前请不要将“生活费”存入你的建行卡中，以防止误扣。</w:t>
      </w:r>
    </w:p>
    <w:p w14:paraId="26043200" w14:textId="00CCD898"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FF0000"/>
          <w:sz w:val="28"/>
          <w:szCs w:val="28"/>
        </w:rPr>
        <w:t>（3）确定征兵入伍的学生只需激活建行卡，暂时无须缴费。</w:t>
      </w:r>
    </w:p>
    <w:p w14:paraId="09FEFEF9" w14:textId="500338E2"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000000"/>
          <w:sz w:val="28"/>
          <w:szCs w:val="28"/>
        </w:rPr>
        <w:t>2、自助缴费</w:t>
      </w:r>
    </w:p>
    <w:p w14:paraId="16884930" w14:textId="15F3EBFC" w:rsidR="007C2779" w:rsidRDefault="00751B37" w:rsidP="00506AF5">
      <w:pPr>
        <w:pStyle w:val="a3"/>
        <w:widowControl/>
        <w:spacing w:before="100" w:after="100"/>
        <w:ind w:firstLineChars="200" w:firstLine="560"/>
        <w:rPr>
          <w:rFonts w:ascii="仿宋" w:eastAsia="仿宋" w:hAnsi="仿宋" w:cs="宋体"/>
          <w:color w:val="00B0F0"/>
          <w:sz w:val="28"/>
          <w:szCs w:val="28"/>
        </w:rPr>
      </w:pPr>
      <w:r w:rsidRPr="00914569">
        <w:rPr>
          <w:rFonts w:ascii="仿宋" w:eastAsia="仿宋" w:hAnsi="仿宋" w:cs="宋体" w:hint="eastAsia"/>
          <w:color w:val="000000"/>
          <w:sz w:val="28"/>
          <w:szCs w:val="28"/>
        </w:rPr>
        <w:lastRenderedPageBreak/>
        <w:t>9月</w:t>
      </w:r>
      <w:r w:rsidR="00037F91">
        <w:rPr>
          <w:rFonts w:ascii="仿宋" w:eastAsia="仿宋" w:hAnsi="仿宋" w:cs="宋体" w:hint="eastAsia"/>
          <w:color w:val="000000"/>
          <w:sz w:val="28"/>
          <w:szCs w:val="28"/>
        </w:rPr>
        <w:t>6</w:t>
      </w:r>
      <w:r w:rsidRPr="00914569">
        <w:rPr>
          <w:rFonts w:ascii="仿宋" w:eastAsia="仿宋" w:hAnsi="仿宋" w:cs="宋体" w:hint="eastAsia"/>
          <w:color w:val="000000"/>
          <w:sz w:val="28"/>
          <w:szCs w:val="28"/>
        </w:rPr>
        <w:t>日起开放“扬州职大财务处”微信公众号自助缴费，未扣费成功的学生请采用此方式自行缴纳。助学贷款的学生如贷款金额小于应缴学杂费总额，需将差额部分通过自助缴费方式缴纳。具体操作见</w:t>
      </w:r>
      <w:r w:rsidR="004277D4">
        <w:rPr>
          <w:rFonts w:ascii="仿宋" w:eastAsia="仿宋" w:hAnsi="仿宋" w:cs="宋体" w:hint="eastAsia"/>
          <w:color w:val="000000"/>
          <w:sz w:val="28"/>
          <w:szCs w:val="28"/>
        </w:rPr>
        <w:t>“扬州职大财务处”公众号</w:t>
      </w:r>
      <w:r w:rsidRPr="00914569">
        <w:rPr>
          <w:rFonts w:ascii="仿宋" w:eastAsia="仿宋" w:hAnsi="仿宋" w:cs="宋体" w:hint="eastAsia"/>
          <w:color w:val="00B0F0"/>
          <w:sz w:val="28"/>
          <w:szCs w:val="28"/>
        </w:rPr>
        <w:t>《扬州职大学生自助缴费流程》</w:t>
      </w:r>
      <w:r w:rsidR="004277D4">
        <w:rPr>
          <w:rFonts w:ascii="仿宋" w:eastAsia="仿宋" w:hAnsi="仿宋" w:cs="宋体" w:hint="eastAsia"/>
          <w:color w:val="00B0F0"/>
          <w:sz w:val="28"/>
          <w:szCs w:val="28"/>
        </w:rPr>
        <w:t>。</w:t>
      </w:r>
    </w:p>
    <w:p w14:paraId="4E88CC3D" w14:textId="0F87C55C" w:rsidR="00A35AAB" w:rsidRPr="00C67E7B" w:rsidRDefault="00A35AAB" w:rsidP="00506AF5">
      <w:pPr>
        <w:pStyle w:val="a3"/>
        <w:widowControl/>
        <w:spacing w:before="100" w:after="100"/>
        <w:ind w:firstLineChars="200" w:firstLine="560"/>
        <w:rPr>
          <w:rFonts w:ascii="仿宋" w:eastAsia="仿宋" w:hAnsi="仿宋" w:cs="宋体"/>
          <w:color w:val="000000" w:themeColor="text1"/>
          <w:sz w:val="28"/>
          <w:szCs w:val="28"/>
        </w:rPr>
      </w:pPr>
      <w:r w:rsidRPr="00C67E7B">
        <w:rPr>
          <w:rFonts w:ascii="仿宋" w:eastAsia="仿宋" w:hAnsi="仿宋" w:cs="宋体" w:hint="eastAsia"/>
          <w:color w:val="000000" w:themeColor="text1"/>
          <w:sz w:val="28"/>
          <w:szCs w:val="28"/>
        </w:rPr>
        <w:t>3、助学贷款</w:t>
      </w:r>
    </w:p>
    <w:p w14:paraId="66AB0B93" w14:textId="7B0C56B3" w:rsidR="00A35AAB" w:rsidRPr="00C67E7B" w:rsidRDefault="00A35AAB" w:rsidP="00A35AAB">
      <w:pPr>
        <w:pStyle w:val="a3"/>
        <w:widowControl/>
        <w:spacing w:before="100" w:after="100"/>
        <w:ind w:firstLineChars="300" w:firstLine="840"/>
        <w:rPr>
          <w:rFonts w:ascii="仿宋" w:eastAsia="仿宋" w:hAnsi="仿宋" w:cs="宋体"/>
          <w:color w:val="000000" w:themeColor="text1"/>
          <w:sz w:val="28"/>
          <w:szCs w:val="28"/>
        </w:rPr>
      </w:pPr>
      <w:r w:rsidRPr="00C67E7B">
        <w:rPr>
          <w:rFonts w:ascii="仿宋" w:eastAsia="仿宋" w:hAnsi="仿宋" w:cs="宋体" w:hint="eastAsia"/>
          <w:color w:val="000000" w:themeColor="text1"/>
          <w:sz w:val="28"/>
          <w:szCs w:val="28"/>
        </w:rPr>
        <w:t>（1）国开行助学贷款：一般于每年1</w:t>
      </w:r>
      <w:r w:rsidRPr="00C67E7B">
        <w:rPr>
          <w:rFonts w:ascii="仿宋" w:eastAsia="仿宋" w:hAnsi="仿宋" w:cs="宋体"/>
          <w:color w:val="000000" w:themeColor="text1"/>
          <w:sz w:val="28"/>
          <w:szCs w:val="28"/>
        </w:rPr>
        <w:t>1-12</w:t>
      </w:r>
      <w:r w:rsidRPr="00C67E7B">
        <w:rPr>
          <w:rFonts w:ascii="仿宋" w:eastAsia="仿宋" w:hAnsi="仿宋" w:cs="宋体" w:hint="eastAsia"/>
          <w:color w:val="000000" w:themeColor="text1"/>
          <w:sz w:val="28"/>
          <w:szCs w:val="28"/>
        </w:rPr>
        <w:t>月</w:t>
      </w:r>
      <w:r w:rsidR="00FD4ECE" w:rsidRPr="00C67E7B">
        <w:rPr>
          <w:rFonts w:ascii="仿宋" w:eastAsia="仿宋" w:hAnsi="仿宋" w:cs="宋体" w:hint="eastAsia"/>
          <w:color w:val="000000" w:themeColor="text1"/>
          <w:sz w:val="28"/>
          <w:szCs w:val="28"/>
        </w:rPr>
        <w:t>由国开行放款到代理机构（支付宝、招商银行等）指定的学生个人账户，再由其分批汇入学校账户，待学校收到汇款并与学生处核对无误后统一抵缴学生学费和住宿费，若有结余将于学期末退还至学生本人建行卡中。</w:t>
      </w:r>
    </w:p>
    <w:p w14:paraId="236715A7" w14:textId="303349D8" w:rsidR="00FD4ECE" w:rsidRDefault="00FD4ECE" w:rsidP="00A35AAB">
      <w:pPr>
        <w:pStyle w:val="a3"/>
        <w:widowControl/>
        <w:spacing w:before="100" w:after="100"/>
        <w:ind w:firstLineChars="300" w:firstLine="840"/>
        <w:rPr>
          <w:rFonts w:ascii="仿宋" w:eastAsia="仿宋" w:hAnsi="仿宋" w:cs="宋体"/>
          <w:color w:val="FF0000"/>
          <w:sz w:val="28"/>
          <w:szCs w:val="28"/>
        </w:rPr>
      </w:pPr>
      <w:r w:rsidRPr="00C67E7B">
        <w:rPr>
          <w:rFonts w:ascii="仿宋" w:eastAsia="仿宋" w:hAnsi="仿宋" w:cs="宋体" w:hint="eastAsia"/>
          <w:color w:val="000000" w:themeColor="text1"/>
          <w:sz w:val="28"/>
          <w:szCs w:val="28"/>
        </w:rPr>
        <w:t>（2）</w:t>
      </w:r>
      <w:r w:rsidR="00F44601" w:rsidRPr="00C67E7B">
        <w:rPr>
          <w:rFonts w:ascii="仿宋" w:eastAsia="仿宋" w:hAnsi="仿宋" w:cs="宋体" w:hint="eastAsia"/>
          <w:color w:val="000000" w:themeColor="text1"/>
          <w:sz w:val="28"/>
          <w:szCs w:val="28"/>
        </w:rPr>
        <w:t>普通生源地助学贷款：一般于每年</w:t>
      </w:r>
      <w:r w:rsidR="00F44601" w:rsidRPr="00C67E7B">
        <w:rPr>
          <w:rFonts w:ascii="仿宋" w:eastAsia="仿宋" w:hAnsi="仿宋" w:cs="宋体"/>
          <w:color w:val="000000" w:themeColor="text1"/>
          <w:sz w:val="28"/>
          <w:szCs w:val="28"/>
        </w:rPr>
        <w:t>9-12</w:t>
      </w:r>
      <w:r w:rsidR="00F44601" w:rsidRPr="00C67E7B">
        <w:rPr>
          <w:rFonts w:ascii="仿宋" w:eastAsia="仿宋" w:hAnsi="仿宋" w:cs="宋体" w:hint="eastAsia"/>
          <w:color w:val="000000" w:themeColor="text1"/>
          <w:sz w:val="28"/>
          <w:szCs w:val="28"/>
        </w:rPr>
        <w:t>月由贷款银行汇入学校对公账户，财务部门会</w:t>
      </w:r>
      <w:r w:rsidR="002867D2" w:rsidRPr="00C67E7B">
        <w:rPr>
          <w:rFonts w:ascii="仿宋" w:eastAsia="仿宋" w:hAnsi="仿宋" w:cs="宋体" w:hint="eastAsia"/>
          <w:color w:val="000000" w:themeColor="text1"/>
          <w:sz w:val="28"/>
          <w:szCs w:val="28"/>
        </w:rPr>
        <w:t>在</w:t>
      </w:r>
      <w:r w:rsidR="001F5F7C">
        <w:rPr>
          <w:rFonts w:ascii="仿宋" w:eastAsia="仿宋" w:hAnsi="仿宋" w:cs="宋体" w:hint="eastAsia"/>
          <w:color w:val="000000" w:themeColor="text1"/>
          <w:sz w:val="28"/>
          <w:szCs w:val="28"/>
        </w:rPr>
        <w:t>1</w:t>
      </w:r>
      <w:r w:rsidR="00F44601" w:rsidRPr="00C67E7B">
        <w:rPr>
          <w:rFonts w:ascii="仿宋" w:eastAsia="仿宋" w:hAnsi="仿宋" w:cs="宋体" w:hint="eastAsia"/>
          <w:color w:val="000000" w:themeColor="text1"/>
          <w:sz w:val="28"/>
          <w:szCs w:val="28"/>
        </w:rPr>
        <w:t>个月内处理抵扣学生学费和住宿费，结余款项会退还至学生本人建行</w:t>
      </w:r>
      <w:r w:rsidR="002867D2" w:rsidRPr="00C67E7B">
        <w:rPr>
          <w:rFonts w:ascii="仿宋" w:eastAsia="仿宋" w:hAnsi="仿宋" w:cs="宋体" w:hint="eastAsia"/>
          <w:color w:val="000000" w:themeColor="text1"/>
          <w:sz w:val="28"/>
          <w:szCs w:val="28"/>
        </w:rPr>
        <w:t>卡中。若学生收到银行放款信息超过2个月财务部门仍未处理，多数原因系银行汇款备注不详尽或不唯一</w:t>
      </w:r>
      <w:r w:rsidR="00E47F44">
        <w:rPr>
          <w:rFonts w:ascii="仿宋" w:eastAsia="仿宋" w:hAnsi="仿宋" w:cs="宋体" w:hint="eastAsia"/>
          <w:color w:val="000000" w:themeColor="text1"/>
          <w:sz w:val="28"/>
          <w:szCs w:val="28"/>
        </w:rPr>
        <w:t>，</w:t>
      </w:r>
      <w:r w:rsidR="002867D2" w:rsidRPr="00C67E7B">
        <w:rPr>
          <w:rFonts w:ascii="仿宋" w:eastAsia="仿宋" w:hAnsi="仿宋" w:cs="宋体" w:hint="eastAsia"/>
          <w:color w:val="000000" w:themeColor="text1"/>
          <w:sz w:val="28"/>
          <w:szCs w:val="28"/>
        </w:rPr>
        <w:t>导致财务部门无法确认，须学生本人至财务处收费科查询确认。</w:t>
      </w:r>
    </w:p>
    <w:p w14:paraId="12CD97A6" w14:textId="515015C4" w:rsidR="00A35AAB" w:rsidRDefault="00C67E7B" w:rsidP="00FD4ECE">
      <w:pPr>
        <w:pStyle w:val="a3"/>
        <w:widowControl/>
        <w:spacing w:before="100" w:after="100"/>
        <w:ind w:firstLineChars="300" w:firstLine="840"/>
        <w:rPr>
          <w:rFonts w:ascii="仿宋" w:eastAsia="仿宋" w:hAnsi="仿宋" w:cs="宋体"/>
          <w:color w:val="FF0000"/>
          <w:sz w:val="28"/>
          <w:szCs w:val="28"/>
        </w:rPr>
      </w:pPr>
      <w:r>
        <w:rPr>
          <w:rFonts w:ascii="仿宋" w:eastAsia="仿宋" w:hAnsi="仿宋" w:cs="宋体" w:hint="eastAsia"/>
          <w:color w:val="FF0000"/>
          <w:sz w:val="28"/>
          <w:szCs w:val="28"/>
        </w:rPr>
        <w:t>重点！！！</w:t>
      </w:r>
      <w:r w:rsidR="00A35AAB">
        <w:rPr>
          <w:rFonts w:ascii="仿宋" w:eastAsia="仿宋" w:hAnsi="仿宋" w:cs="宋体" w:hint="eastAsia"/>
          <w:color w:val="FF0000"/>
          <w:sz w:val="28"/>
          <w:szCs w:val="28"/>
        </w:rPr>
        <w:t>除以上缴费途径外，学校尚</w:t>
      </w:r>
      <w:r w:rsidR="00FD4ECE">
        <w:rPr>
          <w:rFonts w:ascii="仿宋" w:eastAsia="仿宋" w:hAnsi="仿宋" w:cs="宋体" w:hint="eastAsia"/>
          <w:color w:val="FF0000"/>
          <w:sz w:val="28"/>
          <w:szCs w:val="28"/>
        </w:rPr>
        <w:t>未发布</w:t>
      </w:r>
      <w:r w:rsidR="00A35AAB">
        <w:rPr>
          <w:rFonts w:ascii="仿宋" w:eastAsia="仿宋" w:hAnsi="仿宋" w:cs="宋体" w:hint="eastAsia"/>
          <w:color w:val="FF0000"/>
          <w:sz w:val="28"/>
          <w:szCs w:val="28"/>
        </w:rPr>
        <w:t>其他</w:t>
      </w:r>
      <w:r w:rsidR="00FD4ECE">
        <w:rPr>
          <w:rFonts w:ascii="仿宋" w:eastAsia="仿宋" w:hAnsi="仿宋" w:cs="宋体" w:hint="eastAsia"/>
          <w:color w:val="FF0000"/>
          <w:sz w:val="28"/>
          <w:szCs w:val="28"/>
        </w:rPr>
        <w:t>缴费途径。请</w:t>
      </w:r>
      <w:r w:rsidR="006F514B">
        <w:rPr>
          <w:rFonts w:ascii="仿宋" w:eastAsia="仿宋" w:hAnsi="仿宋" w:cs="宋体" w:hint="eastAsia"/>
          <w:color w:val="FF0000"/>
          <w:sz w:val="28"/>
          <w:szCs w:val="28"/>
        </w:rPr>
        <w:t>学</w:t>
      </w:r>
      <w:r w:rsidR="00FD4ECE">
        <w:rPr>
          <w:rFonts w:ascii="仿宋" w:eastAsia="仿宋" w:hAnsi="仿宋" w:cs="宋体" w:hint="eastAsia"/>
          <w:color w:val="FF0000"/>
          <w:sz w:val="28"/>
          <w:szCs w:val="28"/>
        </w:rPr>
        <w:t>生及其家长</w:t>
      </w:r>
      <w:r w:rsidR="00E202B5">
        <w:rPr>
          <w:rFonts w:ascii="仿宋" w:eastAsia="仿宋" w:hAnsi="仿宋" w:cs="宋体" w:hint="eastAsia"/>
          <w:color w:val="FF0000"/>
          <w:sz w:val="28"/>
          <w:szCs w:val="28"/>
        </w:rPr>
        <w:t>加强反诈意识，</w:t>
      </w:r>
      <w:r w:rsidR="00FD4ECE">
        <w:rPr>
          <w:rFonts w:ascii="仿宋" w:eastAsia="仿宋" w:hAnsi="仿宋" w:cs="宋体" w:hint="eastAsia"/>
          <w:color w:val="FF0000"/>
          <w:sz w:val="28"/>
          <w:szCs w:val="28"/>
        </w:rPr>
        <w:t>切勿轻信其他任何</w:t>
      </w:r>
      <w:r w:rsidR="00E202B5">
        <w:rPr>
          <w:rFonts w:ascii="仿宋" w:eastAsia="仿宋" w:hAnsi="仿宋" w:cs="宋体" w:hint="eastAsia"/>
          <w:color w:val="FF0000"/>
          <w:sz w:val="28"/>
          <w:szCs w:val="28"/>
        </w:rPr>
        <w:t>缴费二维码或链接。</w:t>
      </w:r>
      <w:r w:rsidR="00697A31">
        <w:rPr>
          <w:rFonts w:ascii="仿宋" w:eastAsia="仿宋" w:hAnsi="仿宋" w:cs="宋体" w:hint="eastAsia"/>
          <w:color w:val="FF0000"/>
          <w:sz w:val="28"/>
          <w:szCs w:val="28"/>
        </w:rPr>
        <w:t>所有</w:t>
      </w:r>
      <w:r w:rsidR="00346A37">
        <w:rPr>
          <w:rFonts w:ascii="仿宋" w:eastAsia="仿宋" w:hAnsi="仿宋" w:cs="宋体" w:hint="eastAsia"/>
          <w:color w:val="FF0000"/>
          <w:sz w:val="28"/>
          <w:szCs w:val="28"/>
        </w:rPr>
        <w:t>师生</w:t>
      </w:r>
      <w:r w:rsidR="00A84E86">
        <w:rPr>
          <w:rFonts w:ascii="仿宋" w:eastAsia="仿宋" w:hAnsi="仿宋" w:cs="宋体" w:hint="eastAsia"/>
          <w:color w:val="FF0000"/>
          <w:sz w:val="28"/>
          <w:szCs w:val="28"/>
        </w:rPr>
        <w:t>禁止在</w:t>
      </w:r>
      <w:r w:rsidR="0025639E">
        <w:rPr>
          <w:rFonts w:ascii="仿宋" w:eastAsia="仿宋" w:hAnsi="仿宋" w:cs="宋体" w:hint="eastAsia"/>
          <w:color w:val="FF0000"/>
          <w:sz w:val="28"/>
          <w:szCs w:val="28"/>
        </w:rPr>
        <w:t>班级</w:t>
      </w:r>
      <w:r w:rsidR="00E202B5">
        <w:rPr>
          <w:rFonts w:ascii="仿宋" w:eastAsia="仿宋" w:hAnsi="仿宋" w:cs="宋体" w:hint="eastAsia"/>
          <w:color w:val="FF0000"/>
          <w:sz w:val="28"/>
          <w:szCs w:val="28"/>
        </w:rPr>
        <w:t>微信</w:t>
      </w:r>
      <w:r w:rsidR="00946088">
        <w:rPr>
          <w:rFonts w:ascii="仿宋" w:eastAsia="仿宋" w:hAnsi="仿宋" w:cs="宋体" w:hint="eastAsia"/>
          <w:color w:val="FF0000"/>
          <w:sz w:val="28"/>
          <w:szCs w:val="28"/>
        </w:rPr>
        <w:t>群</w:t>
      </w:r>
      <w:r w:rsidR="00DA530D">
        <w:rPr>
          <w:rFonts w:ascii="仿宋" w:eastAsia="仿宋" w:hAnsi="仿宋" w:cs="宋体" w:hint="eastAsia"/>
          <w:color w:val="FF0000"/>
          <w:sz w:val="28"/>
          <w:szCs w:val="28"/>
        </w:rPr>
        <w:t>和</w:t>
      </w:r>
      <w:r w:rsidR="00E202B5">
        <w:rPr>
          <w:rFonts w:ascii="仿宋" w:eastAsia="仿宋" w:hAnsi="仿宋" w:cs="宋体" w:hint="eastAsia"/>
          <w:color w:val="FF0000"/>
          <w:sz w:val="28"/>
          <w:szCs w:val="28"/>
        </w:rPr>
        <w:t>QQ群发布缴费</w:t>
      </w:r>
      <w:r w:rsidR="00305C43">
        <w:rPr>
          <w:rFonts w:ascii="仿宋" w:eastAsia="仿宋" w:hAnsi="仿宋" w:cs="宋体" w:hint="eastAsia"/>
          <w:color w:val="FF0000"/>
          <w:sz w:val="28"/>
          <w:szCs w:val="28"/>
        </w:rPr>
        <w:t>二维</w:t>
      </w:r>
      <w:r w:rsidR="00E202B5">
        <w:rPr>
          <w:rFonts w:ascii="仿宋" w:eastAsia="仿宋" w:hAnsi="仿宋" w:cs="宋体" w:hint="eastAsia"/>
          <w:color w:val="FF0000"/>
          <w:sz w:val="28"/>
          <w:szCs w:val="28"/>
        </w:rPr>
        <w:t>码或链接</w:t>
      </w:r>
      <w:r w:rsidR="008C579F">
        <w:rPr>
          <w:rFonts w:ascii="仿宋" w:eastAsia="仿宋" w:hAnsi="仿宋" w:cs="宋体" w:hint="eastAsia"/>
          <w:color w:val="FF0000"/>
          <w:sz w:val="28"/>
          <w:szCs w:val="28"/>
        </w:rPr>
        <w:t>。</w:t>
      </w:r>
      <w:bookmarkStart w:id="0" w:name="_GoBack"/>
      <w:bookmarkEnd w:id="0"/>
    </w:p>
    <w:p w14:paraId="056C68CB" w14:textId="229F2630" w:rsidR="007C2779" w:rsidRPr="00914569" w:rsidRDefault="00751B37" w:rsidP="00506AF5">
      <w:pPr>
        <w:pStyle w:val="a3"/>
        <w:widowControl/>
        <w:spacing w:before="100" w:after="100"/>
        <w:ind w:firstLineChars="200" w:firstLine="562"/>
        <w:rPr>
          <w:rFonts w:ascii="仿宋" w:eastAsia="仿宋" w:hAnsi="仿宋" w:cs="微软雅黑"/>
          <w:color w:val="000000"/>
          <w:sz w:val="28"/>
          <w:szCs w:val="28"/>
        </w:rPr>
      </w:pPr>
      <w:r w:rsidRPr="00914569">
        <w:rPr>
          <w:rStyle w:val="a4"/>
          <w:rFonts w:ascii="仿宋" w:eastAsia="仿宋" w:hAnsi="仿宋" w:cs="宋体" w:hint="eastAsia"/>
          <w:color w:val="000000"/>
          <w:sz w:val="28"/>
          <w:szCs w:val="28"/>
        </w:rPr>
        <w:t>四、常见问题：</w:t>
      </w:r>
    </w:p>
    <w:p w14:paraId="2AFCE99F" w14:textId="39BCE156"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000000"/>
          <w:sz w:val="28"/>
          <w:szCs w:val="28"/>
        </w:rPr>
        <w:lastRenderedPageBreak/>
        <w:t>1、我收到录取通知书了，但里面没有学校统一办理的银行卡，只有一张纸条写着开卡失败怎么办？</w:t>
      </w:r>
      <w:r w:rsidRPr="00914569">
        <w:rPr>
          <w:rFonts w:ascii="Calibri" w:eastAsia="仿宋" w:hAnsi="Calibri" w:cs="Calibri"/>
          <w:color w:val="000000"/>
          <w:sz w:val="28"/>
          <w:szCs w:val="28"/>
        </w:rPr>
        <w:t> </w:t>
      </w:r>
    </w:p>
    <w:p w14:paraId="439B433E" w14:textId="48907301"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000000"/>
          <w:sz w:val="28"/>
          <w:szCs w:val="28"/>
        </w:rPr>
        <w:t>请学生自己至建行全国任意网点办理一张借记卡或学生自己已持有一张建行借记卡，待学校迎新系统开放查询到自己学号后，通过手机登录“扬州职大财务处”微信公众号</w:t>
      </w:r>
      <w:r w:rsidRPr="00914569">
        <w:rPr>
          <w:rStyle w:val="a5"/>
          <w:rFonts w:ascii="仿宋" w:eastAsia="仿宋" w:hAnsi="仿宋" w:cs="宋体" w:hint="eastAsia"/>
          <w:i w:val="0"/>
          <w:color w:val="FF0000"/>
          <w:sz w:val="28"/>
          <w:szCs w:val="28"/>
        </w:rPr>
        <w:t>自行绑定银行卡</w:t>
      </w:r>
      <w:r w:rsidRPr="00914569">
        <w:rPr>
          <w:rFonts w:ascii="仿宋" w:eastAsia="仿宋" w:hAnsi="仿宋" w:cs="宋体" w:hint="eastAsia"/>
          <w:color w:val="FF0000"/>
          <w:sz w:val="28"/>
          <w:szCs w:val="28"/>
        </w:rPr>
        <w:t>，</w:t>
      </w:r>
      <w:r w:rsidRPr="00914569">
        <w:rPr>
          <w:rFonts w:ascii="仿宋" w:eastAsia="仿宋" w:hAnsi="仿宋" w:cs="宋体" w:hint="eastAsia"/>
          <w:color w:val="000000"/>
          <w:sz w:val="28"/>
          <w:szCs w:val="28"/>
        </w:rPr>
        <w:t>绑定银行卡后</w:t>
      </w:r>
      <w:r w:rsidRPr="00914569">
        <w:rPr>
          <w:rStyle w:val="a5"/>
          <w:rFonts w:ascii="仿宋" w:eastAsia="仿宋" w:hAnsi="仿宋" w:cs="宋体" w:hint="eastAsia"/>
          <w:i w:val="0"/>
          <w:color w:val="FF0000"/>
          <w:sz w:val="28"/>
          <w:szCs w:val="28"/>
        </w:rPr>
        <w:t>只能通过自助方式</w:t>
      </w:r>
      <w:r w:rsidRPr="00914569">
        <w:rPr>
          <w:rFonts w:ascii="仿宋" w:eastAsia="仿宋" w:hAnsi="仿宋" w:cs="宋体" w:hint="eastAsia"/>
          <w:color w:val="000000"/>
          <w:sz w:val="28"/>
          <w:szCs w:val="28"/>
        </w:rPr>
        <w:t>完成缴费，具体操作见</w:t>
      </w:r>
      <w:r w:rsidRPr="00914569">
        <w:rPr>
          <w:rFonts w:ascii="仿宋" w:eastAsia="仿宋" w:hAnsi="仿宋" w:cs="宋体" w:hint="eastAsia"/>
          <w:color w:val="00B0F0"/>
          <w:sz w:val="28"/>
          <w:szCs w:val="28"/>
        </w:rPr>
        <w:t>《扬州职大学生自助缴费流程》</w:t>
      </w:r>
      <w:r w:rsidRPr="00914569">
        <w:rPr>
          <w:rFonts w:ascii="仿宋" w:eastAsia="仿宋" w:hAnsi="仿宋" w:cs="宋体" w:hint="eastAsia"/>
          <w:color w:val="000000"/>
          <w:sz w:val="28"/>
          <w:szCs w:val="28"/>
        </w:rPr>
        <w:t>。</w:t>
      </w:r>
    </w:p>
    <w:p w14:paraId="366F6A21" w14:textId="77777777"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000000"/>
          <w:sz w:val="28"/>
          <w:szCs w:val="28"/>
        </w:rPr>
        <w:t>2、我已经有一张建行借记卡，能否代替学校统一发的建行卡？</w:t>
      </w:r>
    </w:p>
    <w:p w14:paraId="6B474E33" w14:textId="35942CFA"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000000"/>
          <w:sz w:val="28"/>
          <w:szCs w:val="28"/>
        </w:rPr>
        <w:t>可以。区别在于代替学校统一发放的建行卡后的学年度，学生缴费</w:t>
      </w:r>
      <w:r w:rsidRPr="00914569">
        <w:rPr>
          <w:rStyle w:val="a5"/>
          <w:rFonts w:ascii="仿宋" w:eastAsia="仿宋" w:hAnsi="仿宋" w:cs="宋体" w:hint="eastAsia"/>
          <w:i w:val="0"/>
          <w:color w:val="FF0000"/>
          <w:sz w:val="28"/>
          <w:szCs w:val="28"/>
        </w:rPr>
        <w:t>只能</w:t>
      </w:r>
      <w:r w:rsidRPr="00914569">
        <w:rPr>
          <w:rFonts w:ascii="仿宋" w:eastAsia="仿宋" w:hAnsi="仿宋" w:cs="宋体" w:hint="eastAsia"/>
          <w:color w:val="000000"/>
          <w:sz w:val="28"/>
          <w:szCs w:val="28"/>
        </w:rPr>
        <w:t>通过自助缴费方式，无法通过学校代扣方式缴费。</w:t>
      </w:r>
      <w:r w:rsidRPr="00914569">
        <w:rPr>
          <w:rFonts w:ascii="Calibri" w:eastAsia="仿宋" w:hAnsi="Calibri" w:cs="Calibri"/>
          <w:color w:val="000000"/>
          <w:sz w:val="28"/>
          <w:szCs w:val="28"/>
        </w:rPr>
        <w:t> </w:t>
      </w:r>
    </w:p>
    <w:p w14:paraId="298FEF0B" w14:textId="3DF1C323"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000000"/>
          <w:sz w:val="28"/>
          <w:szCs w:val="28"/>
        </w:rPr>
        <w:t>3、贷款金额不等于应缴学费金额怎么办？</w:t>
      </w:r>
    </w:p>
    <w:p w14:paraId="11D23DDC" w14:textId="4E6317AD"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000000"/>
          <w:sz w:val="28"/>
          <w:szCs w:val="28"/>
        </w:rPr>
        <w:t>如学生已办理助学贷款，但贷款金额</w:t>
      </w:r>
      <w:r w:rsidRPr="00914569">
        <w:rPr>
          <w:rFonts w:ascii="Calibri" w:eastAsia="仿宋" w:hAnsi="Calibri" w:cs="Calibri"/>
          <w:color w:val="000000"/>
          <w:sz w:val="28"/>
          <w:szCs w:val="28"/>
        </w:rPr>
        <w:t> </w:t>
      </w:r>
      <w:r w:rsidR="00037F91">
        <w:rPr>
          <w:rFonts w:ascii="仿宋" w:eastAsia="仿宋" w:hAnsi="仿宋" w:cs="宋体" w:hint="eastAsia"/>
          <w:color w:val="000000"/>
          <w:sz w:val="28"/>
          <w:szCs w:val="28"/>
        </w:rPr>
        <w:t>小于</w:t>
      </w:r>
      <w:r w:rsidRPr="00914569">
        <w:rPr>
          <w:rFonts w:ascii="仿宋" w:eastAsia="仿宋" w:hAnsi="仿宋" w:cs="宋体" w:hint="eastAsia"/>
          <w:color w:val="000000"/>
          <w:sz w:val="28"/>
          <w:szCs w:val="28"/>
        </w:rPr>
        <w:t>应缴学杂费总额，需补交相应差额（可在缴费界面修改缴费金额）；如贷款金额</w:t>
      </w:r>
      <w:r w:rsidR="00037F91">
        <w:rPr>
          <w:rFonts w:ascii="Calibri" w:eastAsia="仿宋" w:hAnsi="Calibri" w:cs="Calibri" w:hint="eastAsia"/>
          <w:color w:val="000000"/>
          <w:sz w:val="28"/>
          <w:szCs w:val="28"/>
        </w:rPr>
        <w:t>大于</w:t>
      </w:r>
      <w:r w:rsidRPr="00914569">
        <w:rPr>
          <w:rFonts w:ascii="Calibri" w:eastAsia="仿宋" w:hAnsi="Calibri" w:cs="Calibri"/>
          <w:color w:val="000000"/>
          <w:sz w:val="28"/>
          <w:szCs w:val="28"/>
        </w:rPr>
        <w:t> </w:t>
      </w:r>
      <w:r w:rsidRPr="00914569">
        <w:rPr>
          <w:rFonts w:ascii="仿宋" w:eastAsia="仿宋" w:hAnsi="仿宋" w:cs="宋体" w:hint="eastAsia"/>
          <w:color w:val="000000"/>
          <w:sz w:val="28"/>
          <w:szCs w:val="28"/>
        </w:rPr>
        <w:t>应缴学杂费总额，待助学贷款到账后，差额部分将转入学生绑定的建行龙卡中，在此之前处于缓缴欠费状态。</w:t>
      </w:r>
    </w:p>
    <w:p w14:paraId="499BD1A0" w14:textId="6E645396"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000000"/>
          <w:sz w:val="28"/>
          <w:szCs w:val="28"/>
        </w:rPr>
        <w:t>4、我已通过自助缴费方式缴费，是否还需要激活、绑定建行卡？</w:t>
      </w:r>
    </w:p>
    <w:p w14:paraId="79C5C382" w14:textId="6310A04B"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000000"/>
          <w:sz w:val="28"/>
          <w:szCs w:val="28"/>
        </w:rPr>
        <w:t>需要。学校统一发放的建行卡或绑定自己已有的建行卡主要用于学校发放奖助学金、结算学杂费、退费退款等，请学生一定要激活或绑定本人建行卡，以免影响奖学金发放、多余款项的退回。</w:t>
      </w:r>
    </w:p>
    <w:p w14:paraId="32EA5102" w14:textId="77C951BC"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000000"/>
          <w:sz w:val="28"/>
          <w:szCs w:val="28"/>
        </w:rPr>
        <w:lastRenderedPageBreak/>
        <w:t>5、我已通过自助缴费方式完成了缴费，为什么迎新系统上还显示未缴费？</w:t>
      </w:r>
    </w:p>
    <w:p w14:paraId="62327A17" w14:textId="75686AF4" w:rsidR="007C2779" w:rsidRPr="00914569" w:rsidRDefault="00751B37" w:rsidP="00506AF5">
      <w:pPr>
        <w:pStyle w:val="a3"/>
        <w:widowControl/>
        <w:spacing w:before="100" w:after="100"/>
        <w:ind w:firstLineChars="200" w:firstLine="560"/>
        <w:rPr>
          <w:rFonts w:ascii="仿宋" w:eastAsia="仿宋" w:hAnsi="仿宋" w:cs="微软雅黑"/>
          <w:color w:val="000000"/>
          <w:sz w:val="28"/>
          <w:szCs w:val="28"/>
        </w:rPr>
      </w:pPr>
      <w:r w:rsidRPr="00914569">
        <w:rPr>
          <w:rFonts w:ascii="仿宋" w:eastAsia="仿宋" w:hAnsi="仿宋" w:cs="宋体" w:hint="eastAsia"/>
          <w:color w:val="000000"/>
          <w:sz w:val="28"/>
          <w:szCs w:val="28"/>
        </w:rPr>
        <w:t>财务系统与迎新系统数据交换会有延时。学生通过自助缴费方式完成缴费后，财务系统可以实时查询到缴费完成情况，同时会自动同步至迎新系统，但数据交换有延时，预计时间需要20-30分钟。</w:t>
      </w:r>
    </w:p>
    <w:p w14:paraId="45829F52" w14:textId="77777777" w:rsidR="007C2779" w:rsidRPr="0053094D" w:rsidRDefault="00751B37">
      <w:pPr>
        <w:pStyle w:val="a3"/>
        <w:widowControl/>
        <w:ind w:left="248"/>
        <w:rPr>
          <w:rFonts w:ascii="微软雅黑" w:eastAsia="微软雅黑" w:hAnsi="微软雅黑" w:cs="微软雅黑"/>
          <w:color w:val="000000"/>
          <w:sz w:val="28"/>
          <w:szCs w:val="28"/>
        </w:rPr>
      </w:pPr>
      <w:r w:rsidRPr="0053094D">
        <w:rPr>
          <w:rFonts w:ascii="宋体" w:eastAsia="宋体" w:hAnsi="宋体" w:cs="宋体" w:hint="eastAsia"/>
          <w:color w:val="00B0F0"/>
          <w:sz w:val="28"/>
          <w:szCs w:val="28"/>
        </w:rPr>
        <w:t> </w:t>
      </w:r>
    </w:p>
    <w:p w14:paraId="3F26D3E5" w14:textId="77777777" w:rsidR="007C2779" w:rsidRPr="0053094D" w:rsidRDefault="007C2779">
      <w:pPr>
        <w:rPr>
          <w:sz w:val="28"/>
          <w:szCs w:val="28"/>
        </w:rPr>
      </w:pPr>
    </w:p>
    <w:sectPr w:rsidR="007C2779" w:rsidRPr="005309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EA6FD" w14:textId="77777777" w:rsidR="001D5120" w:rsidRDefault="001D5120" w:rsidP="0053094D">
      <w:r>
        <w:separator/>
      </w:r>
    </w:p>
  </w:endnote>
  <w:endnote w:type="continuationSeparator" w:id="0">
    <w:p w14:paraId="1B242D08" w14:textId="77777777" w:rsidR="001D5120" w:rsidRDefault="001D5120" w:rsidP="0053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6FA36" w14:textId="77777777" w:rsidR="001D5120" w:rsidRDefault="001D5120" w:rsidP="0053094D">
      <w:r>
        <w:separator/>
      </w:r>
    </w:p>
  </w:footnote>
  <w:footnote w:type="continuationSeparator" w:id="0">
    <w:p w14:paraId="17B63746" w14:textId="77777777" w:rsidR="001D5120" w:rsidRDefault="001D5120" w:rsidP="00530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007C2779"/>
    <w:rsid w:val="00037F91"/>
    <w:rsid w:val="00083E23"/>
    <w:rsid w:val="0015223A"/>
    <w:rsid w:val="00161DCA"/>
    <w:rsid w:val="001D5120"/>
    <w:rsid w:val="001F5F7C"/>
    <w:rsid w:val="0025639E"/>
    <w:rsid w:val="002867D2"/>
    <w:rsid w:val="00305C43"/>
    <w:rsid w:val="00346A37"/>
    <w:rsid w:val="004277D4"/>
    <w:rsid w:val="00506AF5"/>
    <w:rsid w:val="0053094D"/>
    <w:rsid w:val="005E2040"/>
    <w:rsid w:val="00697062"/>
    <w:rsid w:val="00697A31"/>
    <w:rsid w:val="006F514B"/>
    <w:rsid w:val="00751B37"/>
    <w:rsid w:val="007C2779"/>
    <w:rsid w:val="007D6C0C"/>
    <w:rsid w:val="007E5338"/>
    <w:rsid w:val="00857753"/>
    <w:rsid w:val="008C579F"/>
    <w:rsid w:val="00914569"/>
    <w:rsid w:val="00946088"/>
    <w:rsid w:val="00A140A8"/>
    <w:rsid w:val="00A21DD4"/>
    <w:rsid w:val="00A35AAB"/>
    <w:rsid w:val="00A84E86"/>
    <w:rsid w:val="00C67E7B"/>
    <w:rsid w:val="00C81D57"/>
    <w:rsid w:val="00C82517"/>
    <w:rsid w:val="00DA530D"/>
    <w:rsid w:val="00E202B5"/>
    <w:rsid w:val="00E25EC4"/>
    <w:rsid w:val="00E47F44"/>
    <w:rsid w:val="00F44601"/>
    <w:rsid w:val="00FD4ECE"/>
    <w:rsid w:val="7DBF6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0224D"/>
  <w15:docId w15:val="{0C481D3A-85ED-44A3-98C2-2DAF6A8C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paragraph" w:styleId="a6">
    <w:name w:val="header"/>
    <w:basedOn w:val="a"/>
    <w:link w:val="a7"/>
    <w:rsid w:val="0053094D"/>
    <w:pPr>
      <w:tabs>
        <w:tab w:val="center" w:pos="4153"/>
        <w:tab w:val="right" w:pos="8306"/>
      </w:tabs>
      <w:snapToGrid w:val="0"/>
      <w:jc w:val="center"/>
    </w:pPr>
    <w:rPr>
      <w:sz w:val="18"/>
      <w:szCs w:val="18"/>
    </w:rPr>
  </w:style>
  <w:style w:type="character" w:customStyle="1" w:styleId="a7">
    <w:name w:val="页眉 字符"/>
    <w:basedOn w:val="a0"/>
    <w:link w:val="a6"/>
    <w:rsid w:val="0053094D"/>
    <w:rPr>
      <w:rFonts w:asciiTheme="minorHAnsi" w:eastAsiaTheme="minorEastAsia" w:hAnsiTheme="minorHAnsi" w:cstheme="minorBidi"/>
      <w:kern w:val="2"/>
      <w:sz w:val="18"/>
      <w:szCs w:val="18"/>
    </w:rPr>
  </w:style>
  <w:style w:type="paragraph" w:styleId="a8">
    <w:name w:val="footer"/>
    <w:basedOn w:val="a"/>
    <w:link w:val="a9"/>
    <w:rsid w:val="0053094D"/>
    <w:pPr>
      <w:tabs>
        <w:tab w:val="center" w:pos="4153"/>
        <w:tab w:val="right" w:pos="8306"/>
      </w:tabs>
      <w:snapToGrid w:val="0"/>
      <w:jc w:val="left"/>
    </w:pPr>
    <w:rPr>
      <w:sz w:val="18"/>
      <w:szCs w:val="18"/>
    </w:rPr>
  </w:style>
  <w:style w:type="character" w:customStyle="1" w:styleId="a9">
    <w:name w:val="页脚 字符"/>
    <w:basedOn w:val="a0"/>
    <w:link w:val="a8"/>
    <w:rsid w:val="0053094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276</Words>
  <Characters>1576</Characters>
  <Application>Microsoft Office Word</Application>
  <DocSecurity>0</DocSecurity>
  <Lines>13</Lines>
  <Paragraphs>3</Paragraphs>
  <ScaleCrop>false</ScaleCrop>
  <Company>微软中国</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YanL</dc:creator>
  <cp:lastModifiedBy>User</cp:lastModifiedBy>
  <cp:revision>28</cp:revision>
  <dcterms:created xsi:type="dcterms:W3CDTF">2023-08-21T02:33:00Z</dcterms:created>
  <dcterms:modified xsi:type="dcterms:W3CDTF">2023-08-23T11:54:00Z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E17E43C58B1D4E59B8F74855DBA62C52_12</vt:lpwstr>
  </property>
</Properties>
</file>